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757" w:rsidRPr="00221114" w:rsidRDefault="000A2F61" w:rsidP="00221114">
      <w:pPr>
        <w:spacing w:after="0" w:line="480" w:lineRule="auto"/>
        <w:ind w:left="720"/>
        <w:jc w:val="center"/>
        <w:rPr>
          <w:rFonts w:ascii="Times New Roman" w:hAnsi="Times New Roman" w:cs="Times New Roman"/>
          <w:b/>
          <w:sz w:val="24"/>
          <w:szCs w:val="24"/>
        </w:rPr>
      </w:pPr>
      <w:r w:rsidRPr="00221114">
        <w:rPr>
          <w:rFonts w:ascii="Times New Roman" w:hAnsi="Times New Roman" w:cs="Times New Roman"/>
          <w:b/>
          <w:color w:val="1B1B1B"/>
          <w:sz w:val="24"/>
          <w:szCs w:val="24"/>
          <w:shd w:val="clear" w:color="auto" w:fill="FFFFFF"/>
        </w:rPr>
        <w:t>L</w:t>
      </w:r>
      <w:r>
        <w:rPr>
          <w:rFonts w:ascii="Times New Roman" w:hAnsi="Times New Roman" w:cs="Times New Roman"/>
          <w:b/>
          <w:color w:val="1B1B1B"/>
          <w:sz w:val="24"/>
          <w:szCs w:val="24"/>
          <w:shd w:val="clear" w:color="auto" w:fill="FFFFFF"/>
        </w:rPr>
        <w:t>iterary A</w:t>
      </w:r>
      <w:r w:rsidRPr="00221114">
        <w:rPr>
          <w:rFonts w:ascii="Times New Roman" w:hAnsi="Times New Roman" w:cs="Times New Roman"/>
          <w:b/>
          <w:color w:val="1B1B1B"/>
          <w:sz w:val="24"/>
          <w:szCs w:val="24"/>
          <w:shd w:val="clear" w:color="auto" w:fill="FFFFFF"/>
        </w:rPr>
        <w:t>nalysis of</w:t>
      </w:r>
      <w:r>
        <w:rPr>
          <w:rFonts w:ascii="Times New Roman" w:hAnsi="Times New Roman" w:cs="Times New Roman"/>
          <w:b/>
          <w:color w:val="1B1B1B"/>
          <w:sz w:val="24"/>
          <w:szCs w:val="24"/>
          <w:shd w:val="clear" w:color="auto" w:fill="FFFFFF"/>
        </w:rPr>
        <w:t xml:space="preserve"> Franz Kafka’s S</w:t>
      </w:r>
      <w:r w:rsidRPr="00221114">
        <w:rPr>
          <w:rFonts w:ascii="Times New Roman" w:hAnsi="Times New Roman" w:cs="Times New Roman"/>
          <w:b/>
          <w:color w:val="1B1B1B"/>
          <w:sz w:val="24"/>
          <w:szCs w:val="24"/>
          <w:shd w:val="clear" w:color="auto" w:fill="FFFFFF"/>
        </w:rPr>
        <w:t xml:space="preserve">tory </w:t>
      </w:r>
      <w:r w:rsidR="00AA1378" w:rsidRPr="00221114">
        <w:rPr>
          <w:rFonts w:ascii="Times New Roman" w:hAnsi="Times New Roman" w:cs="Times New Roman"/>
          <w:b/>
          <w:color w:val="1B1B1B"/>
          <w:sz w:val="24"/>
          <w:szCs w:val="24"/>
          <w:shd w:val="clear" w:color="auto" w:fill="FFFFFF"/>
        </w:rPr>
        <w:t>the</w:t>
      </w:r>
      <w:r w:rsidRPr="00221114">
        <w:rPr>
          <w:rFonts w:ascii="Times New Roman" w:hAnsi="Times New Roman" w:cs="Times New Roman"/>
          <w:b/>
          <w:color w:val="1B1B1B"/>
          <w:sz w:val="24"/>
          <w:szCs w:val="24"/>
          <w:shd w:val="clear" w:color="auto" w:fill="FFFFFF"/>
        </w:rPr>
        <w:t xml:space="preserve"> Metamorphosis</w:t>
      </w:r>
    </w:p>
    <w:p w:rsidR="00ED44F4" w:rsidRPr="00325470" w:rsidRDefault="000A2F61" w:rsidP="00221114">
      <w:pPr>
        <w:pStyle w:val="NormalWeb"/>
        <w:shd w:val="clear" w:color="auto" w:fill="FFFFFF"/>
        <w:spacing w:before="0" w:beforeAutospacing="0" w:after="150" w:afterAutospacing="0" w:line="480" w:lineRule="auto"/>
        <w:jc w:val="center"/>
        <w:rPr>
          <w:b/>
          <w:color w:val="2E2D30"/>
        </w:rPr>
      </w:pPr>
      <w:r w:rsidRPr="00325470">
        <w:rPr>
          <w:b/>
          <w:color w:val="2E2D30"/>
        </w:rPr>
        <w:t>Introduction</w:t>
      </w:r>
    </w:p>
    <w:p w:rsidR="00ED44F4" w:rsidRPr="00325470" w:rsidRDefault="000A2F61" w:rsidP="00325470">
      <w:pPr>
        <w:pStyle w:val="NormalWeb"/>
        <w:shd w:val="clear" w:color="auto" w:fill="FFFFFF"/>
        <w:spacing w:before="0" w:beforeAutospacing="0" w:after="150" w:afterAutospacing="0" w:line="480" w:lineRule="auto"/>
        <w:ind w:firstLine="720"/>
        <w:jc w:val="both"/>
        <w:rPr>
          <w:color w:val="222222"/>
          <w:lang w:val="en"/>
        </w:rPr>
      </w:pPr>
      <w:r w:rsidRPr="00E80D6D">
        <w:rPr>
          <w:color w:val="222222"/>
          <w:lang w:val="en"/>
        </w:rPr>
        <w:t>Franz Kafka's novel, Metamorphosis, cannot be described in a</w:t>
      </w:r>
      <w:r w:rsidRPr="00325470">
        <w:rPr>
          <w:color w:val="222222"/>
          <w:lang w:val="en"/>
        </w:rPr>
        <w:t>ny other way than "</w:t>
      </w:r>
      <w:r w:rsidR="00A44198" w:rsidRPr="00325470">
        <w:rPr>
          <w:color w:val="222222"/>
          <w:lang w:val="en"/>
        </w:rPr>
        <w:t>Kafkaesque</w:t>
      </w:r>
      <w:r w:rsidR="00A44198" w:rsidRPr="00E80D6D">
        <w:rPr>
          <w:color w:val="222222"/>
          <w:lang w:val="en"/>
        </w:rPr>
        <w:t>," which</w:t>
      </w:r>
      <w:r w:rsidRPr="00E80D6D">
        <w:rPr>
          <w:color w:val="222222"/>
          <w:lang w:val="en"/>
        </w:rPr>
        <w:t xml:space="preserve"> means absurd and entirely out of the ordinary. In this novel, Gregor, the protagonist, becomes a monstrous parasite. His mother, father, and sister are forced to change their lives to adapt to living with a human-sized insect at home. Kafka aims to reveal the true nature of modern families that have time to interact with each other. In The Metamorphosis, Kafka explores the four phases of isolation through the s</w:t>
      </w:r>
      <w:r w:rsidRPr="00325470">
        <w:rPr>
          <w:color w:val="222222"/>
          <w:lang w:val="en"/>
        </w:rPr>
        <w:t xml:space="preserve">ymbolism, plot, and contrasting </w:t>
      </w:r>
      <w:r w:rsidRPr="00E80D6D">
        <w:rPr>
          <w:color w:val="222222"/>
          <w:lang w:val="en"/>
        </w:rPr>
        <w:t>characterizations of Gregor and his family.</w:t>
      </w:r>
      <w:r w:rsidRPr="00325470">
        <w:rPr>
          <w:color w:val="222222"/>
          <w:lang w:val="en"/>
        </w:rPr>
        <w:t xml:space="preserve">                                                                              </w:t>
      </w:r>
    </w:p>
    <w:p w:rsidR="00325470" w:rsidRPr="00325470" w:rsidRDefault="000A2F61" w:rsidP="00325470">
      <w:pPr>
        <w:pStyle w:val="NormalWeb"/>
        <w:shd w:val="clear" w:color="auto" w:fill="FFFFFF"/>
        <w:spacing w:before="0" w:beforeAutospacing="0" w:after="150" w:afterAutospacing="0" w:line="480" w:lineRule="auto"/>
        <w:jc w:val="both"/>
        <w:rPr>
          <w:color w:val="222222"/>
          <w:lang w:val="en"/>
        </w:rPr>
      </w:pPr>
      <w:r w:rsidRPr="00E80D6D">
        <w:rPr>
          <w:color w:val="222222"/>
          <w:lang w:val="en"/>
        </w:rPr>
        <w:t>   </w:t>
      </w:r>
      <w:r w:rsidR="00ED44F4" w:rsidRPr="00325470">
        <w:rPr>
          <w:color w:val="222222"/>
          <w:lang w:val="en"/>
        </w:rPr>
        <w:t xml:space="preserve">       </w:t>
      </w:r>
      <w:r w:rsidRPr="00E80D6D">
        <w:rPr>
          <w:color w:val="222222"/>
          <w:lang w:val="en"/>
        </w:rPr>
        <w:t xml:space="preserve">The first symbol in Metamorphosis is an image hanging on Gregor's wall. Kafka describes the surroundings of Gregor in detail, making sure to include a lengthy description of a cropped image of </w:t>
      </w:r>
      <w:r w:rsidRPr="004B1FDF">
        <w:rPr>
          <w:color w:val="222222"/>
          <w:highlight w:val="yellow"/>
          <w:lang w:val="en"/>
        </w:rPr>
        <w:t>a lady "sitting upright, with a fur hat and a fur boa." The lady sits down, symbolizing everything human and civilized, yet she stands out, wrapping herself up in the animal world</w:t>
      </w:r>
      <w:r w:rsidR="00B956C8" w:rsidRPr="004B1FDF">
        <w:rPr>
          <w:color w:val="222222"/>
          <w:highlight w:val="yellow"/>
          <w:lang w:val="en"/>
        </w:rPr>
        <w:t xml:space="preserve"> (</w:t>
      </w:r>
      <w:r w:rsidR="00B956C8" w:rsidRPr="004B1FDF">
        <w:rPr>
          <w:color w:val="222222"/>
          <w:highlight w:val="yellow"/>
          <w:shd w:val="clear" w:color="auto" w:fill="FFFFFF"/>
        </w:rPr>
        <w:t>Gale 178)</w:t>
      </w:r>
      <w:r w:rsidRPr="004B1FDF">
        <w:rPr>
          <w:color w:val="222222"/>
          <w:highlight w:val="yellow"/>
          <w:lang w:val="en"/>
        </w:rPr>
        <w:t>.</w:t>
      </w:r>
      <w:r w:rsidRPr="00E80D6D">
        <w:rPr>
          <w:color w:val="222222"/>
          <w:lang w:val="en"/>
        </w:rPr>
        <w:t xml:space="preserve"> Kafka uses the lady in fur to exemplify the first phase of isolation: misunderstanding. While the disagreement can be defined differently for various situations of separation, in Gregor's circumstances, the dispute stems from a poor understanding of the change that Gregor has become. </w:t>
      </w:r>
      <w:r w:rsidRPr="004B1FDF">
        <w:rPr>
          <w:color w:val="222222"/>
          <w:highlight w:val="yellow"/>
          <w:lang w:val="en"/>
        </w:rPr>
        <w:t xml:space="preserve">Gregor expects his family to accept the transformation calmly, when in reality Gregor's family </w:t>
      </w:r>
      <w:r w:rsidRPr="004B1FDF">
        <w:rPr>
          <w:color w:val="222222"/>
          <w:highlight w:val="yellow"/>
          <w:lang w:val="en"/>
        </w:rPr>
        <w:lastRenderedPageBreak/>
        <w:t>cannot understand his situation and, out of fear, takes him away from his gaze</w:t>
      </w:r>
      <w:r w:rsidR="00741D8A" w:rsidRPr="004B1FDF">
        <w:rPr>
          <w:color w:val="222222"/>
          <w:highlight w:val="yellow"/>
          <w:lang w:val="en"/>
        </w:rPr>
        <w:t xml:space="preserve"> (</w:t>
      </w:r>
      <w:r w:rsidR="00741D8A" w:rsidRPr="004B1FDF">
        <w:rPr>
          <w:color w:val="222222"/>
          <w:highlight w:val="yellow"/>
          <w:shd w:val="clear" w:color="auto" w:fill="FFFFFF"/>
        </w:rPr>
        <w:t>Deo and Philippe 12</w:t>
      </w:r>
      <w:r w:rsidR="00741D8A">
        <w:rPr>
          <w:color w:val="222222"/>
          <w:shd w:val="clear" w:color="auto" w:fill="FFFFFF"/>
        </w:rPr>
        <w:t>).</w:t>
      </w:r>
      <w:r w:rsidRPr="00E80D6D">
        <w:rPr>
          <w:color w:val="222222"/>
          <w:lang w:val="en"/>
        </w:rPr>
        <w:t xml:space="preserve"> Gregor, like the lady of the skins, is isolated in the animal world, even if it is considered entirely human inside. In the first phase of his isolation, Gregor finds himself in a state of confusion about himself and his family relationships. </w:t>
      </w:r>
      <w:r w:rsidRPr="004B1FDF">
        <w:rPr>
          <w:color w:val="222222"/>
          <w:highlight w:val="yellow"/>
          <w:lang w:val="en"/>
        </w:rPr>
        <w:t>In this initial phase, he decides not to entertain himself with the idea that his famil</w:t>
      </w:r>
      <w:r w:rsidR="00741D8A" w:rsidRPr="004B1FDF">
        <w:rPr>
          <w:color w:val="222222"/>
          <w:highlight w:val="yellow"/>
          <w:lang w:val="en"/>
        </w:rPr>
        <w:t>y is no longer willing to host, feed, or love him (</w:t>
      </w:r>
      <w:r w:rsidR="00741D8A" w:rsidRPr="004B1FDF">
        <w:rPr>
          <w:color w:val="222222"/>
          <w:highlight w:val="yellow"/>
          <w:shd w:val="clear" w:color="auto" w:fill="FFFFFF"/>
        </w:rPr>
        <w:t>RhodesandRobert240)</w:t>
      </w:r>
      <w:r w:rsidR="00741D8A" w:rsidRPr="004B1FDF">
        <w:rPr>
          <w:color w:val="222222"/>
          <w:highlight w:val="yellow"/>
          <w:lang w:val="en"/>
        </w:rPr>
        <w:t>.</w:t>
      </w:r>
      <w:r w:rsidR="00741D8A">
        <w:rPr>
          <w:color w:val="222222"/>
          <w:lang w:val="en"/>
        </w:rPr>
        <w:t xml:space="preserve"> </w:t>
      </w:r>
      <w:r w:rsidR="00ED44F4" w:rsidRPr="00325470">
        <w:rPr>
          <w:color w:val="222222"/>
          <w:lang w:val="en"/>
        </w:rPr>
        <w:t xml:space="preserve">Kafka uses apples to symbolize the second phase of isolation: the denial of love by the family. The rejection of Gregor's love is due to the misunderstanding and fear that his family initially felt. </w:t>
      </w:r>
      <w:r w:rsidR="00ED44F4" w:rsidRPr="004B1FDF">
        <w:rPr>
          <w:color w:val="222222"/>
          <w:highlight w:val="yellow"/>
          <w:lang w:val="en"/>
        </w:rPr>
        <w:t>When Gregor's father discovers that Gregor is out of his room and Gregor has made his mother faint, Gregor's father gets mad, "fills his pockets from the bowl on the sideboard and throws apple after apple" to Gregor until he returns to your room</w:t>
      </w:r>
      <w:r w:rsidR="00B956C8" w:rsidRPr="004B1FDF">
        <w:rPr>
          <w:color w:val="222222"/>
          <w:highlight w:val="yellow"/>
          <w:lang w:val="en"/>
        </w:rPr>
        <w:t xml:space="preserve"> (</w:t>
      </w:r>
      <w:r w:rsidR="00B956C8" w:rsidRPr="004B1FDF">
        <w:rPr>
          <w:color w:val="222222"/>
          <w:highlight w:val="yellow"/>
          <w:shd w:val="clear" w:color="auto" w:fill="FFFFFF"/>
        </w:rPr>
        <w:t>Gale 178)</w:t>
      </w:r>
      <w:r w:rsidR="00B956C8" w:rsidRPr="004B1FDF">
        <w:rPr>
          <w:color w:val="222222"/>
          <w:highlight w:val="yellow"/>
          <w:lang w:val="en"/>
        </w:rPr>
        <w:t>.</w:t>
      </w:r>
      <w:r w:rsidR="00B956C8" w:rsidRPr="00E80D6D">
        <w:rPr>
          <w:color w:val="222222"/>
          <w:lang w:val="en"/>
        </w:rPr>
        <w:t xml:space="preserve"> </w:t>
      </w:r>
      <w:r w:rsidR="00ED44F4" w:rsidRPr="00325470">
        <w:rPr>
          <w:color w:val="222222"/>
          <w:lang w:val="en"/>
        </w:rPr>
        <w:t xml:space="preserve"> Apples symbolize the forbidden fruit of the Biblical Garden of Eden that caused the abandonment of Adam and Eve from the garden. Adam and Eve were forever isolated from the riches and splendor of the garden. Likewise, Gregor is expelled from his father's love, so as not to win it again. At this point in Gregor's isolation, Gregor begins to realize that his family no longer wants him. </w:t>
      </w:r>
      <w:r w:rsidR="00ED44F4" w:rsidRPr="004B1FDF">
        <w:rPr>
          <w:color w:val="222222"/>
          <w:highlight w:val="yellow"/>
          <w:lang w:val="en"/>
        </w:rPr>
        <w:t>However, he does not wish to accept this again because he was very sure of his family's love bef</w:t>
      </w:r>
      <w:r w:rsidR="00741D8A" w:rsidRPr="004B1FDF">
        <w:rPr>
          <w:color w:val="222222"/>
          <w:highlight w:val="yellow"/>
          <w:lang w:val="en"/>
        </w:rPr>
        <w:t>ore his transformation (</w:t>
      </w:r>
      <w:r w:rsidR="00741D8A" w:rsidRPr="004B1FDF">
        <w:rPr>
          <w:color w:val="222222"/>
          <w:highlight w:val="yellow"/>
          <w:shd w:val="clear" w:color="auto" w:fill="FFFFFF"/>
        </w:rPr>
        <w:t>Deo and Philippe 12).</w:t>
      </w:r>
    </w:p>
    <w:p w:rsidR="00325470" w:rsidRPr="00325470" w:rsidRDefault="000A2F61" w:rsidP="00325470">
      <w:pPr>
        <w:pStyle w:val="NormalWeb"/>
        <w:shd w:val="clear" w:color="auto" w:fill="FFFFFF"/>
        <w:spacing w:before="0" w:beforeAutospacing="0" w:after="150" w:afterAutospacing="0" w:line="480" w:lineRule="auto"/>
        <w:jc w:val="both"/>
        <w:rPr>
          <w:color w:val="222222"/>
          <w:lang w:val="en"/>
        </w:rPr>
      </w:pPr>
      <w:r w:rsidRPr="00325470">
        <w:rPr>
          <w:color w:val="222222"/>
          <w:lang w:val="en"/>
        </w:rPr>
        <w:t xml:space="preserve">             Kafka uses the Metamorphosis plot to illustrate the next phase of isolation: acceptance of separation. The acceptance of separation occurs when the insulation, consciously and decisively, puts another one in isolation, and the other accepts that, in reality, it is isolated and no longer tries to say the opposite. Kafka presents this phase as the most critical stage of isolation for both insulation and isolated because it is a "developer" for both. In The Metamorphosis, Grete, the isolator, finds his "revelation" when he realizes that he is no longer forced to be Gregor's subordinate sister. This stage of Gregor's isolation is Grete's realization of higher status at home. </w:t>
      </w:r>
      <w:r w:rsidRPr="00325470">
        <w:rPr>
          <w:color w:val="222222"/>
          <w:lang w:val="en"/>
        </w:rPr>
        <w:lastRenderedPageBreak/>
        <w:t>Although, as the plot progresses, she is subjected to more and more housework while her parents grow older, she takes this as a symbol of acquiring a higher position in the home. This feeling of a new state on Gregor appeals to Grete, as if in the end, slowly, he progressed in life. Gregor, the block, comes to accept his isolation when his sister reorganizes the furniture in his room by removing everything but a desk and the image of the lady with the skins.</w:t>
      </w:r>
    </w:p>
    <w:p w:rsidR="00325470" w:rsidRPr="00325470" w:rsidRDefault="000A2F61" w:rsidP="00325470">
      <w:pPr>
        <w:pStyle w:val="NormalWeb"/>
        <w:shd w:val="clear" w:color="auto" w:fill="FFFFFF"/>
        <w:spacing w:before="0" w:beforeAutospacing="0" w:after="150" w:afterAutospacing="0" w:line="480" w:lineRule="auto"/>
        <w:ind w:firstLine="720"/>
        <w:jc w:val="both"/>
        <w:rPr>
          <w:color w:val="222222"/>
          <w:lang w:val="en"/>
        </w:rPr>
      </w:pPr>
      <w:r w:rsidRPr="00325470">
        <w:rPr>
          <w:color w:val="2E2D30"/>
        </w:rPr>
        <w:t> </w:t>
      </w:r>
      <w:r w:rsidR="00ED44F4" w:rsidRPr="00325470">
        <w:rPr>
          <w:color w:val="222222"/>
          <w:lang w:val="en"/>
        </w:rPr>
        <w:t>The empty room now seems to Gregor as if his family had "abandoned all hope of recovery and left him completely alone." It is at this time that Gregor realizes that his family never wanted to be healed. Above all, Kafka takes time at this time in the plot to allow Gregor to be a "revelation": to have been isolated throughout his life, separated from the love and warmth of a family he only knew in correspondence. At the same time, Kafka allows Gregor to discover that he prefers isolation. Gregor "congratulates himself on the precaution he took while traveling to close the doors" to enjoy his privacy. For Gregor, the acceptance of his isolation is not depressing, but liberating, and he finds himself "crawling between the walls and the [empty] ceiling" with joy.</w:t>
      </w:r>
    </w:p>
    <w:p w:rsidR="00741D8A" w:rsidRDefault="000A2F61" w:rsidP="00741D8A">
      <w:pPr>
        <w:pStyle w:val="NormalWeb"/>
        <w:shd w:val="clear" w:color="auto" w:fill="FFFFFF"/>
        <w:spacing w:before="0" w:beforeAutospacing="0" w:after="150" w:afterAutospacing="0" w:line="480" w:lineRule="auto"/>
        <w:ind w:firstLine="720"/>
        <w:jc w:val="both"/>
        <w:rPr>
          <w:color w:val="222222"/>
          <w:lang w:val="en"/>
        </w:rPr>
      </w:pPr>
      <w:r w:rsidRPr="00325470">
        <w:rPr>
          <w:color w:val="222222"/>
          <w:lang w:val="en"/>
        </w:rPr>
        <w:t xml:space="preserve">             Kafka dramatically changes his mood when he writes about the last phase of isolation, capitulation, through contrasting characterizations of Gregor and other family members. This stage begins slowly after acceptance, as the block withdraws again and ultimately yields to isolation. </w:t>
      </w:r>
      <w:r w:rsidRPr="004B1FDF">
        <w:rPr>
          <w:color w:val="222222"/>
          <w:highlight w:val="yellow"/>
          <w:lang w:val="en"/>
        </w:rPr>
        <w:t>However, the capitulation itself comes quickly once all the hope of love is finally abandoned</w:t>
      </w:r>
      <w:r w:rsidR="00B956C8" w:rsidRPr="004B1FDF">
        <w:rPr>
          <w:color w:val="222222"/>
          <w:highlight w:val="yellow"/>
          <w:lang w:val="en"/>
        </w:rPr>
        <w:t xml:space="preserve"> (</w:t>
      </w:r>
      <w:r w:rsidR="00B956C8" w:rsidRPr="004B1FDF">
        <w:rPr>
          <w:color w:val="222222"/>
          <w:highlight w:val="yellow"/>
          <w:shd w:val="clear" w:color="auto" w:fill="FFFFFF"/>
        </w:rPr>
        <w:t>Konkiewitz</w:t>
      </w:r>
      <w:r w:rsidR="00B956C8" w:rsidRPr="004B1FDF">
        <w:rPr>
          <w:color w:val="222222"/>
          <w:highlight w:val="yellow"/>
          <w:lang w:val="en"/>
        </w:rPr>
        <w:t xml:space="preserve"> et al. 148</w:t>
      </w:r>
      <w:r w:rsidR="00B956C8">
        <w:rPr>
          <w:color w:val="222222"/>
          <w:lang w:val="en"/>
        </w:rPr>
        <w:t>).</w:t>
      </w:r>
      <w:r w:rsidRPr="00325470">
        <w:rPr>
          <w:color w:val="222222"/>
          <w:lang w:val="en"/>
        </w:rPr>
        <w:t xml:space="preserve"> After acceptance, Gregor is weak and loses vitality. At the same time, those around them are gaining strength with their weakness, and everyone builds their independent characters. Near the end of the novel, Gregor's family hires a housekeeper to come in the morning and clean the house. Kafka defines the woman in the butcher shop as an "old widow who must have resisted the worst in her long life with the help of her strong bone structure and </w:t>
      </w:r>
      <w:r w:rsidRPr="00325470">
        <w:rPr>
          <w:color w:val="222222"/>
          <w:lang w:val="en"/>
        </w:rPr>
        <w:lastRenderedPageBreak/>
        <w:t>was not particularly disgusted by Gregor</w:t>
      </w:r>
      <w:r w:rsidRPr="004B1FDF">
        <w:rPr>
          <w:color w:val="222222"/>
          <w:highlight w:val="yellow"/>
          <w:lang w:val="en"/>
        </w:rPr>
        <w:t>." The protagonist is a noisy and robust character that contrasts with the weak and careless figure of Gregor (</w:t>
      </w:r>
      <w:r w:rsidRPr="004B1FDF">
        <w:rPr>
          <w:color w:val="222222"/>
          <w:highlight w:val="yellow"/>
          <w:shd w:val="clear" w:color="auto" w:fill="FFFFFF"/>
        </w:rPr>
        <w:t>Corngold 420).</w:t>
      </w:r>
    </w:p>
    <w:p w:rsidR="000A34EE" w:rsidRDefault="000A2F61" w:rsidP="000A34EE">
      <w:pPr>
        <w:pStyle w:val="NormalWeb"/>
        <w:shd w:val="clear" w:color="auto" w:fill="FFFFFF"/>
        <w:spacing w:before="0" w:beforeAutospacing="0" w:after="150" w:afterAutospacing="0" w:line="480" w:lineRule="auto"/>
        <w:ind w:firstLine="720"/>
        <w:jc w:val="both"/>
        <w:rPr>
          <w:color w:val="222222"/>
          <w:shd w:val="clear" w:color="auto" w:fill="FFFFFF"/>
        </w:rPr>
      </w:pPr>
      <w:r w:rsidRPr="00325470">
        <w:rPr>
          <w:color w:val="222222"/>
          <w:lang w:val="en"/>
        </w:rPr>
        <w:t>Grete leaves from Gregor after consciously isolating him in his room. Become the head of the house and the primary breadwinner. In a sense, Grete's independence and leadership are revealed by Gregor's growing dependence on others. Kafka presents the most significant contrast between the characters of Gregor and Grete when Grete plays the violin for three inmates. Gregor is so moved by music that he gains one last bit of hope and insinuates himself into believing that it cannot be "a beast if the music touches him." Gregor makes one previous attempt to love and be loved. He slips out of his room and into the livi</w:t>
      </w:r>
      <w:r w:rsidR="00741D8A">
        <w:rPr>
          <w:color w:val="222222"/>
          <w:lang w:val="en"/>
        </w:rPr>
        <w:t xml:space="preserve">ng room where Grete is playing. </w:t>
      </w:r>
      <w:r w:rsidR="00B956C8">
        <w:rPr>
          <w:color w:val="222222"/>
          <w:lang w:val="en"/>
        </w:rPr>
        <w:t>(</w:t>
      </w:r>
      <w:r w:rsidR="00741D8A" w:rsidRPr="00B57757">
        <w:rPr>
          <w:color w:val="222222"/>
          <w:shd w:val="clear" w:color="auto" w:fill="FFFFFF"/>
        </w:rPr>
        <w:t>Konkiewitz</w:t>
      </w:r>
      <w:r w:rsidR="00741D8A" w:rsidRPr="00325470">
        <w:rPr>
          <w:color w:val="222222"/>
          <w:lang w:val="en"/>
        </w:rPr>
        <w:t xml:space="preserve"> </w:t>
      </w:r>
      <w:r w:rsidR="00B956C8">
        <w:rPr>
          <w:color w:val="222222"/>
          <w:lang w:val="en"/>
        </w:rPr>
        <w:t xml:space="preserve">et al. 148). </w:t>
      </w:r>
      <w:r w:rsidRPr="00325470">
        <w:rPr>
          <w:color w:val="222222"/>
          <w:lang w:val="en"/>
        </w:rPr>
        <w:t xml:space="preserve">However, </w:t>
      </w:r>
      <w:r w:rsidRPr="004B1FDF">
        <w:rPr>
          <w:color w:val="222222"/>
          <w:highlight w:val="yellow"/>
          <w:lang w:val="en"/>
        </w:rPr>
        <w:t>Grete considers Gregor wholly isolated from his life and closes quickly, closes and closes Gregor in his room, confirming his isolation once and for all. He urges his parents to accept that "they must try to stop thinking that it is Gregor"</w:t>
      </w:r>
      <w:r w:rsidR="00741D8A" w:rsidRPr="004B1FDF">
        <w:rPr>
          <w:color w:val="222222"/>
          <w:highlight w:val="yellow"/>
          <w:lang w:val="en"/>
        </w:rPr>
        <w:t xml:space="preserve"> (</w:t>
      </w:r>
      <w:r w:rsidR="00741D8A" w:rsidRPr="004B1FDF">
        <w:rPr>
          <w:color w:val="222222"/>
          <w:highlight w:val="yellow"/>
          <w:shd w:val="clear" w:color="auto" w:fill="FFFFFF"/>
        </w:rPr>
        <w:t>Rhodes and Robert 240)</w:t>
      </w:r>
      <w:r w:rsidRPr="004B1FDF">
        <w:rPr>
          <w:color w:val="222222"/>
          <w:highlight w:val="yellow"/>
          <w:lang w:val="en"/>
        </w:rPr>
        <w:t>.</w:t>
      </w:r>
      <w:r w:rsidRPr="00325470">
        <w:rPr>
          <w:color w:val="222222"/>
          <w:lang w:val="en"/>
        </w:rPr>
        <w:t xml:space="preserve"> Grete convinces her parents to completely give up the idea that Gregor still has human characteristics. The complete contrast that Kafka writes between Gregor and his sister comes the next morning quickly when Gregor surrenders to his weakness. Give up not living a human life again and abandon the hope of living freely. The following morning, Gregor resigns to Grete's deliberate and complete isolation and dies. Only then did the Grete parents see how Grete became a handsome and voluptuous "young man. Gregor's character is now on the opposite side of the ghost character of Grete. Gregor has no life in the canal while the Grete insects have so much experience in it as always </w:t>
      </w:r>
      <w:r w:rsidRPr="004B1FDF">
        <w:rPr>
          <w:color w:val="222222"/>
          <w:highlight w:val="yellow"/>
          <w:lang w:val="en"/>
        </w:rPr>
        <w:t>- the mad desire of Gregor to be loved Grete's sanity and the admiration of their parents has emerged - since the death of Gregor Grete's life emerged - from the appalling capitulation to the life of the Grete wine The beaut</w:t>
      </w:r>
      <w:r w:rsidR="00741D8A" w:rsidRPr="004B1FDF">
        <w:rPr>
          <w:color w:val="222222"/>
          <w:highlight w:val="yellow"/>
          <w:lang w:val="en"/>
        </w:rPr>
        <w:t>iful release of Grete from duty (</w:t>
      </w:r>
      <w:r w:rsidR="00741D8A" w:rsidRPr="004B1FDF">
        <w:rPr>
          <w:color w:val="222222"/>
          <w:highlight w:val="yellow"/>
          <w:shd w:val="clear" w:color="auto" w:fill="FFFFFF"/>
        </w:rPr>
        <w:t>Corngold 420).</w:t>
      </w:r>
      <w:bookmarkStart w:id="0" w:name="_GoBack"/>
      <w:bookmarkEnd w:id="0"/>
    </w:p>
    <w:p w:rsidR="00325470" w:rsidRPr="00325470" w:rsidRDefault="000A2F61" w:rsidP="000A34EE">
      <w:pPr>
        <w:pStyle w:val="NormalWeb"/>
        <w:shd w:val="clear" w:color="auto" w:fill="FFFFFF"/>
        <w:spacing w:before="0" w:beforeAutospacing="0" w:after="150" w:afterAutospacing="0" w:line="480" w:lineRule="auto"/>
        <w:ind w:firstLine="720"/>
        <w:jc w:val="both"/>
        <w:rPr>
          <w:b/>
          <w:color w:val="222222"/>
          <w:lang w:val="en"/>
        </w:rPr>
      </w:pPr>
      <w:r>
        <w:rPr>
          <w:color w:val="222222"/>
          <w:shd w:val="clear" w:color="auto" w:fill="FFFFFF"/>
        </w:rPr>
        <w:t xml:space="preserve">                                                             </w:t>
      </w:r>
      <w:r w:rsidRPr="00325470">
        <w:rPr>
          <w:b/>
          <w:color w:val="222222"/>
          <w:lang w:val="en"/>
        </w:rPr>
        <w:t>Conclusion</w:t>
      </w:r>
    </w:p>
    <w:p w:rsidR="00B57757" w:rsidRDefault="000A2F61" w:rsidP="00325470">
      <w:pPr>
        <w:pStyle w:val="NormalWeb"/>
        <w:shd w:val="clear" w:color="auto" w:fill="FFFFFF"/>
        <w:spacing w:before="0" w:beforeAutospacing="0" w:after="150" w:afterAutospacing="0" w:line="480" w:lineRule="auto"/>
        <w:ind w:firstLine="720"/>
        <w:jc w:val="both"/>
        <w:rPr>
          <w:color w:val="222222"/>
          <w:lang w:val="en"/>
        </w:rPr>
      </w:pPr>
      <w:r w:rsidRPr="00325470">
        <w:rPr>
          <w:color w:val="222222"/>
          <w:lang w:val="en"/>
        </w:rPr>
        <w:lastRenderedPageBreak/>
        <w:t xml:space="preserve"> Franz Kafka's metamorphosis may seem out of the ordinary for the reader, but it is a biography of modern family interactions. The Metamorphosis reveals that modern families that are not used to spending time together are not always the best functioning families. While on the surface, The Metamorphosis is a book about an insect enclosed in a room, Kafka writes about exploring the four different stages of isolation through symbolism, plot, and characterizations. Kafka symbolizes, with the image of the lady in fur, the confusion of Gregor's transformation. With apples, it symbolizes the father who isolates Gregor from his love. Through the plot, Kafka writes about the most critical phase of isolation: acceptance. Finally, through the contrasting characterizations of Gregor and his relatives, Kafka shows Gregor's capitulation in contrast to G</w:t>
      </w:r>
      <w:r w:rsidR="00325470" w:rsidRPr="00325470">
        <w:rPr>
          <w:color w:val="222222"/>
          <w:lang w:val="en"/>
        </w:rPr>
        <w:t>rete's transformation.</w:t>
      </w:r>
    </w:p>
    <w:p w:rsidR="00B57757" w:rsidRDefault="000A2F61">
      <w:pPr>
        <w:rPr>
          <w:rFonts w:ascii="Times New Roman" w:eastAsia="Times New Roman" w:hAnsi="Times New Roman" w:cs="Times New Roman"/>
          <w:color w:val="222222"/>
          <w:sz w:val="24"/>
          <w:szCs w:val="24"/>
          <w:lang w:val="en"/>
        </w:rPr>
      </w:pPr>
      <w:r>
        <w:rPr>
          <w:color w:val="222222"/>
          <w:lang w:val="en"/>
        </w:rPr>
        <w:br w:type="page"/>
      </w:r>
    </w:p>
    <w:p w:rsidR="00B148A5" w:rsidRDefault="00B148A5" w:rsidP="00325470">
      <w:pPr>
        <w:pStyle w:val="NormalWeb"/>
        <w:shd w:val="clear" w:color="auto" w:fill="FFFFFF"/>
        <w:spacing w:before="0" w:beforeAutospacing="0" w:after="150" w:afterAutospacing="0" w:line="480" w:lineRule="auto"/>
        <w:ind w:firstLine="720"/>
        <w:jc w:val="both"/>
        <w:rPr>
          <w:color w:val="222222"/>
          <w:lang w:val="en"/>
        </w:rPr>
      </w:pPr>
    </w:p>
    <w:p w:rsidR="00DC1846" w:rsidRPr="00B57757" w:rsidRDefault="000A2F61" w:rsidP="00325470">
      <w:pPr>
        <w:pStyle w:val="NormalWeb"/>
        <w:shd w:val="clear" w:color="auto" w:fill="FFFFFF"/>
        <w:spacing w:before="0" w:beforeAutospacing="0" w:after="150" w:afterAutospacing="0" w:line="480" w:lineRule="auto"/>
        <w:ind w:firstLine="720"/>
        <w:jc w:val="both"/>
        <w:rPr>
          <w:color w:val="222222"/>
          <w:lang w:val="en"/>
        </w:rPr>
      </w:pPr>
      <w:r w:rsidRPr="00B57757">
        <w:rPr>
          <w:color w:val="222222"/>
          <w:lang w:val="en"/>
        </w:rPr>
        <w:t>References</w:t>
      </w:r>
    </w:p>
    <w:p w:rsidR="00B57757" w:rsidRPr="00B57757" w:rsidRDefault="000A2F61" w:rsidP="00DC1846">
      <w:pPr>
        <w:pStyle w:val="NormalWeb"/>
        <w:shd w:val="clear" w:color="auto" w:fill="FFFFFF"/>
        <w:spacing w:before="0" w:beforeAutospacing="0" w:after="150" w:afterAutospacing="0" w:line="480" w:lineRule="auto"/>
        <w:jc w:val="both"/>
        <w:rPr>
          <w:color w:val="222222"/>
          <w:shd w:val="clear" w:color="auto" w:fill="FFFFFF"/>
        </w:rPr>
      </w:pPr>
      <w:r w:rsidRPr="00B57757">
        <w:rPr>
          <w:color w:val="222222"/>
          <w:shd w:val="clear" w:color="auto" w:fill="FFFFFF"/>
        </w:rPr>
        <w:t>Corngold, Stanley. </w:t>
      </w:r>
      <w:r w:rsidRPr="00B57757">
        <w:rPr>
          <w:i/>
          <w:iCs/>
          <w:color w:val="222222"/>
          <w:shd w:val="clear" w:color="auto" w:fill="FFFFFF"/>
        </w:rPr>
        <w:t>Franz Kafka: The Necessity of Form</w:t>
      </w:r>
      <w:r w:rsidRPr="00B57757">
        <w:rPr>
          <w:color w:val="222222"/>
          <w:shd w:val="clear" w:color="auto" w:fill="FFFFFF"/>
        </w:rPr>
        <w:t>. Cornell University Press, 2018.</w:t>
      </w:r>
    </w:p>
    <w:p w:rsidR="00B57757" w:rsidRPr="00B57757" w:rsidRDefault="000A2F61" w:rsidP="00DC1846">
      <w:pPr>
        <w:pStyle w:val="NormalWeb"/>
        <w:shd w:val="clear" w:color="auto" w:fill="FFFFFF"/>
        <w:spacing w:before="0" w:beforeAutospacing="0" w:after="150" w:afterAutospacing="0" w:line="480" w:lineRule="auto"/>
        <w:jc w:val="both"/>
        <w:rPr>
          <w:color w:val="222222"/>
          <w:shd w:val="clear" w:color="auto" w:fill="FFFFFF"/>
        </w:rPr>
      </w:pPr>
      <w:r w:rsidRPr="00B57757">
        <w:rPr>
          <w:color w:val="222222"/>
          <w:shd w:val="clear" w:color="auto" w:fill="FFFFFF"/>
        </w:rPr>
        <w:t>Deo, Saudamini, and Philippe Charlier. "For Franz Kafka, insomnia was a literary method." </w:t>
      </w:r>
      <w:r w:rsidRPr="00B57757">
        <w:rPr>
          <w:i/>
          <w:iCs/>
          <w:color w:val="222222"/>
          <w:shd w:val="clear" w:color="auto" w:fill="FFFFFF"/>
        </w:rPr>
        <w:t xml:space="preserve">The </w:t>
      </w:r>
      <w:r>
        <w:rPr>
          <w:i/>
          <w:iCs/>
          <w:color w:val="222222"/>
          <w:shd w:val="clear" w:color="auto" w:fill="FFFFFF"/>
        </w:rPr>
        <w:tab/>
      </w:r>
      <w:r w:rsidRPr="00B57757">
        <w:rPr>
          <w:i/>
          <w:iCs/>
          <w:color w:val="222222"/>
          <w:shd w:val="clear" w:color="auto" w:fill="FFFFFF"/>
        </w:rPr>
        <w:t>Lancet Neurology</w:t>
      </w:r>
      <w:r w:rsidRPr="00B57757">
        <w:rPr>
          <w:color w:val="222222"/>
          <w:shd w:val="clear" w:color="auto" w:fill="FFFFFF"/>
        </w:rPr>
        <w:t> 15.12 (2016): 1207.</w:t>
      </w:r>
    </w:p>
    <w:p w:rsidR="00B57757" w:rsidRPr="00B57757" w:rsidRDefault="000A2F61" w:rsidP="00DC1846">
      <w:pPr>
        <w:pStyle w:val="NormalWeb"/>
        <w:shd w:val="clear" w:color="auto" w:fill="FFFFFF"/>
        <w:spacing w:before="0" w:beforeAutospacing="0" w:after="150" w:afterAutospacing="0" w:line="480" w:lineRule="auto"/>
        <w:jc w:val="both"/>
      </w:pPr>
      <w:r w:rsidRPr="00B57757">
        <w:rPr>
          <w:color w:val="222222"/>
          <w:shd w:val="clear" w:color="auto" w:fill="FFFFFF"/>
        </w:rPr>
        <w:t>Gale, Cengage Learning. </w:t>
      </w:r>
      <w:r w:rsidRPr="00B57757">
        <w:rPr>
          <w:i/>
          <w:iCs/>
          <w:color w:val="222222"/>
          <w:shd w:val="clear" w:color="auto" w:fill="FFFFFF"/>
        </w:rPr>
        <w:t>A Study Guide for Franz Kafka's" In the Penal Colony</w:t>
      </w:r>
      <w:r w:rsidRPr="00B57757">
        <w:rPr>
          <w:color w:val="222222"/>
          <w:shd w:val="clear" w:color="auto" w:fill="FFFFFF"/>
        </w:rPr>
        <w:t xml:space="preserve">." Gale, Cengage </w:t>
      </w:r>
      <w:r>
        <w:rPr>
          <w:color w:val="222222"/>
          <w:shd w:val="clear" w:color="auto" w:fill="FFFFFF"/>
        </w:rPr>
        <w:tab/>
      </w:r>
      <w:r w:rsidRPr="00B57757">
        <w:rPr>
          <w:color w:val="222222"/>
          <w:shd w:val="clear" w:color="auto" w:fill="FFFFFF"/>
        </w:rPr>
        <w:t>Learning, 2016.</w:t>
      </w:r>
    </w:p>
    <w:p w:rsidR="00B57757" w:rsidRPr="00B57757" w:rsidRDefault="000A2F61" w:rsidP="00DC1846">
      <w:pPr>
        <w:pStyle w:val="NormalWeb"/>
        <w:shd w:val="clear" w:color="auto" w:fill="FFFFFF"/>
        <w:spacing w:before="0" w:beforeAutospacing="0" w:after="150" w:afterAutospacing="0" w:line="480" w:lineRule="auto"/>
        <w:jc w:val="both"/>
        <w:rPr>
          <w:color w:val="222222"/>
          <w:shd w:val="clear" w:color="auto" w:fill="FFFFFF"/>
        </w:rPr>
      </w:pPr>
      <w:r w:rsidRPr="00B57757">
        <w:rPr>
          <w:color w:val="222222"/>
          <w:shd w:val="clear" w:color="auto" w:fill="FFFFFF"/>
        </w:rPr>
        <w:t xml:space="preserve">Konkiewitz, Elisabete Castellon, and Edward B. Ziff. "Letter to His Father by Franz Kafka: </w:t>
      </w:r>
      <w:r>
        <w:rPr>
          <w:color w:val="222222"/>
          <w:shd w:val="clear" w:color="auto" w:fill="FFFFFF"/>
        </w:rPr>
        <w:tab/>
      </w:r>
      <w:r w:rsidRPr="00B57757">
        <w:rPr>
          <w:color w:val="222222"/>
          <w:shd w:val="clear" w:color="auto" w:fill="FFFFFF"/>
        </w:rPr>
        <w:t>Literary Reconstruction of a Traumatic Childhood?." </w:t>
      </w:r>
      <w:r w:rsidRPr="00B57757">
        <w:rPr>
          <w:i/>
          <w:iCs/>
          <w:color w:val="222222"/>
          <w:shd w:val="clear" w:color="auto" w:fill="FFFFFF"/>
        </w:rPr>
        <w:t xml:space="preserve">Neurological Disorders in Famous </w:t>
      </w:r>
      <w:r>
        <w:rPr>
          <w:i/>
          <w:iCs/>
          <w:color w:val="222222"/>
          <w:shd w:val="clear" w:color="auto" w:fill="FFFFFF"/>
        </w:rPr>
        <w:tab/>
      </w:r>
      <w:r w:rsidRPr="00B57757">
        <w:rPr>
          <w:i/>
          <w:iCs/>
          <w:color w:val="222222"/>
          <w:shd w:val="clear" w:color="auto" w:fill="FFFFFF"/>
        </w:rPr>
        <w:t>Artists-Part 4</w:t>
      </w:r>
      <w:r w:rsidRPr="00B57757">
        <w:rPr>
          <w:color w:val="222222"/>
          <w:shd w:val="clear" w:color="auto" w:fill="FFFFFF"/>
        </w:rPr>
        <w:t>. Vol. 43. Karger Publishers, 2018. 145-163.</w:t>
      </w:r>
    </w:p>
    <w:p w:rsidR="00B57757" w:rsidRPr="00B57757" w:rsidRDefault="000A2F61" w:rsidP="00DC1846">
      <w:pPr>
        <w:pStyle w:val="NormalWeb"/>
        <w:shd w:val="clear" w:color="auto" w:fill="FFFFFF"/>
        <w:spacing w:before="0" w:beforeAutospacing="0" w:after="150" w:afterAutospacing="0" w:line="480" w:lineRule="auto"/>
        <w:jc w:val="both"/>
        <w:rPr>
          <w:color w:val="222222"/>
          <w:shd w:val="clear" w:color="auto" w:fill="FFFFFF"/>
        </w:rPr>
      </w:pPr>
      <w:r w:rsidRPr="00B57757">
        <w:rPr>
          <w:color w:val="222222"/>
          <w:shd w:val="clear" w:color="auto" w:fill="FFFFFF"/>
        </w:rPr>
        <w:t xml:space="preserve">Rhodes, Carl, and Robert Westwood. "The limits of generosity: Lessons on ethics, economy, and </w:t>
      </w:r>
      <w:r>
        <w:rPr>
          <w:color w:val="222222"/>
          <w:shd w:val="clear" w:color="auto" w:fill="FFFFFF"/>
        </w:rPr>
        <w:tab/>
      </w:r>
      <w:r w:rsidRPr="00B57757">
        <w:rPr>
          <w:color w:val="222222"/>
          <w:shd w:val="clear" w:color="auto" w:fill="FFFFFF"/>
        </w:rPr>
        <w:t>reciprocity in Kafka’s The Metamorphosis." </w:t>
      </w:r>
      <w:r w:rsidRPr="00B57757">
        <w:rPr>
          <w:i/>
          <w:iCs/>
          <w:color w:val="222222"/>
          <w:shd w:val="clear" w:color="auto" w:fill="FFFFFF"/>
        </w:rPr>
        <w:t>Journal of business ethics</w:t>
      </w:r>
      <w:r w:rsidRPr="00B57757">
        <w:rPr>
          <w:color w:val="222222"/>
          <w:shd w:val="clear" w:color="auto" w:fill="FFFFFF"/>
        </w:rPr>
        <w:t xml:space="preserve"> 133.2 (2016): </w:t>
      </w:r>
      <w:r>
        <w:rPr>
          <w:color w:val="222222"/>
          <w:shd w:val="clear" w:color="auto" w:fill="FFFFFF"/>
        </w:rPr>
        <w:tab/>
      </w:r>
      <w:r w:rsidRPr="00B57757">
        <w:rPr>
          <w:color w:val="222222"/>
          <w:shd w:val="clear" w:color="auto" w:fill="FFFFFF"/>
        </w:rPr>
        <w:t>235-248.</w:t>
      </w:r>
    </w:p>
    <w:sectPr w:rsidR="00B57757" w:rsidRPr="00B5775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F61" w:rsidRDefault="000A2F61">
      <w:pPr>
        <w:spacing w:after="0" w:line="240" w:lineRule="auto"/>
      </w:pPr>
      <w:r>
        <w:separator/>
      </w:r>
    </w:p>
  </w:endnote>
  <w:endnote w:type="continuationSeparator" w:id="0">
    <w:p w:rsidR="000A2F61" w:rsidRDefault="000A2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F61" w:rsidRDefault="000A2F61">
      <w:pPr>
        <w:spacing w:after="0" w:line="240" w:lineRule="auto"/>
      </w:pPr>
      <w:r>
        <w:separator/>
      </w:r>
    </w:p>
  </w:footnote>
  <w:footnote w:type="continuationSeparator" w:id="0">
    <w:p w:rsidR="000A2F61" w:rsidRDefault="000A2F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0674520"/>
      <w:docPartObj>
        <w:docPartGallery w:val="Page Numbers (Top of Page)"/>
        <w:docPartUnique/>
      </w:docPartObj>
    </w:sdtPr>
    <w:sdtEndPr>
      <w:rPr>
        <w:rFonts w:asciiTheme="minorHAnsi" w:hAnsiTheme="minorHAnsi" w:cstheme="minorBidi"/>
        <w:noProof/>
        <w:sz w:val="22"/>
        <w:szCs w:val="22"/>
      </w:rPr>
    </w:sdtEndPr>
    <w:sdtContent>
      <w:p w:rsidR="00B57757" w:rsidRDefault="000A2F61">
        <w:pPr>
          <w:pStyle w:val="Header"/>
          <w:jc w:val="right"/>
        </w:pPr>
        <w:r>
          <w:rPr>
            <w:rFonts w:ascii="Times New Roman" w:hAnsi="Times New Roman" w:cs="Times New Roman"/>
            <w:sz w:val="24"/>
            <w:szCs w:val="24"/>
          </w:rPr>
          <w:t>Last</w:t>
        </w:r>
        <w:r w:rsidRPr="00B57757">
          <w:rPr>
            <w:rFonts w:ascii="Times New Roman" w:hAnsi="Times New Roman" w:cs="Times New Roman"/>
            <w:sz w:val="24"/>
            <w:szCs w:val="24"/>
          </w:rPr>
          <w:t xml:space="preserve"> N</w:t>
        </w:r>
        <w:r>
          <w:rPr>
            <w:rFonts w:ascii="Times New Roman" w:hAnsi="Times New Roman" w:cs="Times New Roman"/>
            <w:sz w:val="24"/>
            <w:szCs w:val="24"/>
          </w:rPr>
          <w:t>ame</w:t>
        </w:r>
        <w:r>
          <w:t xml:space="preserve">      </w:t>
        </w:r>
        <w:r>
          <w:fldChar w:fldCharType="begin"/>
        </w:r>
        <w:r>
          <w:instrText xml:space="preserve"> PAGE   \* MERGEFORMAT </w:instrText>
        </w:r>
        <w:r>
          <w:fldChar w:fldCharType="separate"/>
        </w:r>
        <w:r w:rsidR="004B1FDF">
          <w:rPr>
            <w:noProof/>
          </w:rPr>
          <w:t>6</w:t>
        </w:r>
        <w:r>
          <w:rPr>
            <w:noProof/>
          </w:rPr>
          <w:fldChar w:fldCharType="end"/>
        </w:r>
      </w:p>
    </w:sdtContent>
  </w:sdt>
  <w:p w:rsidR="00B57757" w:rsidRDefault="00B57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D07"/>
    <w:rsid w:val="000249F5"/>
    <w:rsid w:val="000A2F61"/>
    <w:rsid w:val="000A34EE"/>
    <w:rsid w:val="000F4AA1"/>
    <w:rsid w:val="00123AC6"/>
    <w:rsid w:val="00221114"/>
    <w:rsid w:val="0026372A"/>
    <w:rsid w:val="00325470"/>
    <w:rsid w:val="00407DC3"/>
    <w:rsid w:val="0045195C"/>
    <w:rsid w:val="00453D6B"/>
    <w:rsid w:val="004A1639"/>
    <w:rsid w:val="004B1FDF"/>
    <w:rsid w:val="004C7EDD"/>
    <w:rsid w:val="005B3D07"/>
    <w:rsid w:val="00665259"/>
    <w:rsid w:val="00712B8E"/>
    <w:rsid w:val="00741D8A"/>
    <w:rsid w:val="009F11EF"/>
    <w:rsid w:val="00A44198"/>
    <w:rsid w:val="00AA1378"/>
    <w:rsid w:val="00B148A5"/>
    <w:rsid w:val="00B57757"/>
    <w:rsid w:val="00B66328"/>
    <w:rsid w:val="00B956C8"/>
    <w:rsid w:val="00C25AA7"/>
    <w:rsid w:val="00DB2D26"/>
    <w:rsid w:val="00DC1846"/>
    <w:rsid w:val="00DC1D04"/>
    <w:rsid w:val="00DC2919"/>
    <w:rsid w:val="00E50BDE"/>
    <w:rsid w:val="00E80D6D"/>
    <w:rsid w:val="00ED44F4"/>
    <w:rsid w:val="00FD4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4390F0-2405-40F9-A000-41B32E3CD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3D07"/>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80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80D6D"/>
    <w:rPr>
      <w:rFonts w:ascii="Courier New" w:eastAsia="Times New Roman" w:hAnsi="Courier New" w:cs="Courier New"/>
      <w:sz w:val="20"/>
      <w:szCs w:val="20"/>
    </w:rPr>
  </w:style>
  <w:style w:type="paragraph" w:styleId="Header">
    <w:name w:val="header"/>
    <w:basedOn w:val="Normal"/>
    <w:link w:val="HeaderChar"/>
    <w:uiPriority w:val="99"/>
    <w:unhideWhenUsed/>
    <w:rsid w:val="00B57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57"/>
  </w:style>
  <w:style w:type="paragraph" w:styleId="Footer">
    <w:name w:val="footer"/>
    <w:basedOn w:val="Normal"/>
    <w:link w:val="FooterChar"/>
    <w:uiPriority w:val="99"/>
    <w:unhideWhenUsed/>
    <w:rsid w:val="00B57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57"/>
  </w:style>
  <w:style w:type="paragraph" w:styleId="BalloonText">
    <w:name w:val="Balloon Text"/>
    <w:basedOn w:val="Normal"/>
    <w:link w:val="BalloonTextChar"/>
    <w:uiPriority w:val="99"/>
    <w:semiHidden/>
    <w:unhideWhenUsed/>
    <w:rsid w:val="009F1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1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38654-5B46-4AF6-ACB7-4C3CFD337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Alexander, Jamie D.</cp:lastModifiedBy>
  <cp:revision>2</cp:revision>
  <cp:lastPrinted>2019-06-04T19:54:00Z</cp:lastPrinted>
  <dcterms:created xsi:type="dcterms:W3CDTF">2019-06-04T20:38:00Z</dcterms:created>
  <dcterms:modified xsi:type="dcterms:W3CDTF">2019-06-04T20:38:00Z</dcterms:modified>
</cp:coreProperties>
</file>